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31" w:rsidRDefault="00D32631" w:rsidP="00D32631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ПИТАЊЕ ПОТЕНЦИЈАЛНОГ ПОНУЂАЧА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Потрбне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додатне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везане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proofErr w:type="gram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мале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: 11/2018.Партија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8-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2-лак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нитро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пакује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 0</w:t>
      </w:r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>,75</w:t>
      </w:r>
      <w:proofErr w:type="gram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0,7л,тако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требало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,а у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називу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додати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0,75л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3-Скоро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произвођачи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диструбутери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пакују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 0,9л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4-четке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битно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разликују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цени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прецизирате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величину-имате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>,30,40,50,60,70,80,90,100</w:t>
      </w:r>
      <w:proofErr w:type="gramEnd"/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5-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битно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разликују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цени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прецизирате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обичне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росфај</w:t>
      </w:r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>,са</w:t>
      </w:r>
      <w:proofErr w:type="spellEnd"/>
      <w:proofErr w:type="gram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гуменом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дрвеном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дршком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и 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proofErr w:type="spellEnd"/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6-Пакује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15л 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7-</w:t>
      </w:r>
      <w:proofErr w:type="gramStart"/>
      <w:r w:rsidRPr="00514417">
        <w:rPr>
          <w:rFonts w:ascii="Times New Roman" w:eastAsia="Times New Roman" w:hAnsi="Times New Roman" w:cs="Times New Roman"/>
          <w:sz w:val="24"/>
          <w:szCs w:val="24"/>
        </w:rPr>
        <w:t>КОМПЛЕТ(</w:t>
      </w:r>
      <w:proofErr w:type="gram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УЛОЖАК+ДРШКА)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УЛОЖАК.Од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18мм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23мм</w:t>
      </w:r>
    </w:p>
    <w:p w:rsidR="002A5F9E" w:rsidRPr="00514417" w:rsidRDefault="002A5F9E" w:rsidP="002A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8-Мислите а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тонере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мл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пун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тонове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750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мл</w:t>
      </w:r>
      <w:proofErr w:type="spellEnd"/>
    </w:p>
    <w:p w:rsidR="002A5F9E" w:rsidRDefault="002A5F9E" w:rsidP="002A5F9E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11-Лепак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плочице-пакује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у 25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кг.Значи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морало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стоји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125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кг.Једино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мислите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мали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кг.Који-за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унура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>(ц9),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споља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(ц11)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417">
        <w:rPr>
          <w:rFonts w:ascii="Times New Roman" w:eastAsia="Times New Roman" w:hAnsi="Times New Roman" w:cs="Times New Roman"/>
          <w:sz w:val="24"/>
          <w:szCs w:val="24"/>
        </w:rPr>
        <w:t>флексибилни</w:t>
      </w:r>
      <w:proofErr w:type="spellEnd"/>
      <w:r w:rsidRPr="00514417">
        <w:rPr>
          <w:rFonts w:ascii="Times New Roman" w:eastAsia="Times New Roman" w:hAnsi="Times New Roman" w:cs="Times New Roman"/>
          <w:sz w:val="24"/>
          <w:szCs w:val="24"/>
        </w:rPr>
        <w:t>(ц16)</w:t>
      </w:r>
      <w:r w:rsidR="00F0132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01326" w:rsidRDefault="00F01326" w:rsidP="002A5F9E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1326" w:rsidRPr="00F01326" w:rsidRDefault="00F01326" w:rsidP="002A5F9E">
      <w:pPr>
        <w:rPr>
          <w:lang w:val="sr-Cyrl-CS"/>
        </w:rPr>
      </w:pPr>
    </w:p>
    <w:p w:rsidR="002A5F9E" w:rsidRDefault="002A5F9E" w:rsidP="002A5F9E">
      <w:pPr>
        <w:shd w:val="clear" w:color="auto" w:fill="8DB3E2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ОДГОВОР КОМИСИЈЕ ЗА ЈАВНЕ НАБАВКЕ</w:t>
      </w:r>
    </w:p>
    <w:p w:rsidR="00AE284F" w:rsidRDefault="00AE284F"/>
    <w:p w:rsidR="002A5F9E" w:rsidRPr="00F01326" w:rsidRDefault="00F0132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01326">
        <w:rPr>
          <w:rFonts w:ascii="Times New Roman" w:hAnsi="Times New Roman" w:cs="Times New Roman"/>
          <w:sz w:val="24"/>
          <w:szCs w:val="24"/>
          <w:lang w:val="sr-Cyrl-CS"/>
        </w:rPr>
        <w:t>Комисија за јавне набавке у поступку ЈНМВ  11/2018  за Партију 2 - Боје, лакови и остале и остали материјал за кречење, фарбање и одржавање објеката, заузела је став да се исправи конкурсна документација у свим траженим позицијама.</w:t>
      </w:r>
    </w:p>
    <w:p w:rsidR="00F01326" w:rsidRPr="00F01326" w:rsidRDefault="00F0132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01326">
        <w:rPr>
          <w:rFonts w:ascii="Times New Roman" w:hAnsi="Times New Roman" w:cs="Times New Roman"/>
          <w:sz w:val="24"/>
          <w:szCs w:val="24"/>
          <w:lang w:val="sr-Cyrl-CS"/>
        </w:rPr>
        <w:t>Исправљена конкурсна документација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, табела у оквиру обрасца понуде</w:t>
      </w:r>
      <w:r w:rsidR="00667DFA">
        <w:rPr>
          <w:rFonts w:ascii="Times New Roman" w:hAnsi="Times New Roman" w:cs="Times New Roman"/>
          <w:sz w:val="24"/>
          <w:szCs w:val="24"/>
          <w:lang w:val="sr-Cyrl-CS"/>
        </w:rPr>
        <w:t xml:space="preserve"> и обавештење о продужењу </w:t>
      </w:r>
      <w:r w:rsidRPr="00F01326">
        <w:rPr>
          <w:rFonts w:ascii="Times New Roman" w:hAnsi="Times New Roman" w:cs="Times New Roman"/>
          <w:sz w:val="24"/>
          <w:szCs w:val="24"/>
          <w:lang w:val="sr-Cyrl-CS"/>
        </w:rPr>
        <w:t xml:space="preserve"> рока за подношење понуда биће објављени у току данашњег дана.</w:t>
      </w:r>
    </w:p>
    <w:p w:rsidR="002A5F9E" w:rsidRDefault="002A5F9E"/>
    <w:p w:rsidR="002A5F9E" w:rsidRDefault="002A5F9E"/>
    <w:p w:rsidR="002A5F9E" w:rsidRPr="00F01326" w:rsidRDefault="002A5F9E">
      <w:pPr>
        <w:rPr>
          <w:lang w:val="sr-Cyrl-CS"/>
        </w:rPr>
      </w:pPr>
    </w:p>
    <w:p w:rsidR="002A5F9E" w:rsidRPr="00D85440" w:rsidRDefault="002A5F9E" w:rsidP="002A5F9E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ДОМ ЗДРАВЉА „РУМА“РУМА</w:t>
      </w:r>
    </w:p>
    <w:p w:rsidR="002A5F9E" w:rsidRPr="00D85440" w:rsidRDefault="002A5F9E" w:rsidP="002A5F9E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КОМИСИЈА ЗА ЈАВНЕ НАБАВКЕ</w:t>
      </w:r>
    </w:p>
    <w:p w:rsidR="002A5F9E" w:rsidRDefault="002A5F9E"/>
    <w:sectPr w:rsidR="002A5F9E" w:rsidSect="00AE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2631"/>
    <w:rsid w:val="002A5F9E"/>
    <w:rsid w:val="00667DFA"/>
    <w:rsid w:val="00AE284F"/>
    <w:rsid w:val="00D32631"/>
    <w:rsid w:val="00F0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7820-9900-4F78-A26A-7DF4BA9C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5</cp:revision>
  <dcterms:created xsi:type="dcterms:W3CDTF">2018-03-15T07:25:00Z</dcterms:created>
  <dcterms:modified xsi:type="dcterms:W3CDTF">2018-03-15T07:34:00Z</dcterms:modified>
</cp:coreProperties>
</file>